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B6BAE" w14:textId="77777777" w:rsidR="000315B7" w:rsidRDefault="000315B7" w:rsidP="000315B7">
      <w:pPr>
        <w:pStyle w:val="Default"/>
      </w:pPr>
    </w:p>
    <w:p w14:paraId="623EC54E" w14:textId="156D63C7" w:rsidR="000315B7" w:rsidRPr="00CD0479" w:rsidRDefault="000315B7" w:rsidP="004A24E0">
      <w:pPr>
        <w:spacing w:line="360" w:lineRule="auto"/>
        <w:jc w:val="center"/>
        <w:rPr>
          <w:rFonts w:ascii="Calibri" w:eastAsiaTheme="minorEastAsia" w:hAnsi="Calibri" w:cs="Calibri"/>
          <w:b/>
          <w:bCs/>
          <w:color w:val="000000"/>
          <w:kern w:val="0"/>
          <w:sz w:val="32"/>
          <w:szCs w:val="32"/>
          <w:lang w:eastAsia="pt-BR"/>
          <w14:ligatures w14:val="none"/>
        </w:rPr>
      </w:pPr>
      <w:r w:rsidRPr="00CD0479">
        <w:rPr>
          <w:rFonts w:ascii="Calibri" w:eastAsiaTheme="minorEastAsia" w:hAnsi="Calibri" w:cs="Calibri"/>
          <w:b/>
          <w:bCs/>
          <w:color w:val="000000"/>
          <w:kern w:val="0"/>
          <w:sz w:val="32"/>
          <w:szCs w:val="32"/>
          <w:lang w:eastAsia="pt-BR"/>
          <w14:ligatures w14:val="none"/>
        </w:rPr>
        <w:t>CONVOCAÇÃO DE ASSEMBLEIA GERAL EXTRAORDINÁRIA EMTU</w:t>
      </w:r>
    </w:p>
    <w:p w14:paraId="4BA36326" w14:textId="3D7BB3CE" w:rsidR="00217A95" w:rsidRDefault="000315B7" w:rsidP="00CD0479">
      <w:pPr>
        <w:pStyle w:val="Default"/>
        <w:spacing w:line="300" w:lineRule="auto"/>
        <w:jc w:val="both"/>
        <w:rPr>
          <w:rFonts w:eastAsiaTheme="minorEastAsia"/>
          <w:lang w:eastAsia="pt-BR"/>
          <w14:ligatures w14:val="none"/>
        </w:rPr>
      </w:pPr>
      <w:r w:rsidRPr="00E803DA">
        <w:rPr>
          <w:rFonts w:eastAsiaTheme="minorEastAsia"/>
          <w:lang w:eastAsia="pt-BR"/>
          <w14:ligatures w14:val="none"/>
        </w:rPr>
        <w:t xml:space="preserve">O Sindicato dos Arquitetos no Estado de São Paulo - SASP, </w:t>
      </w:r>
      <w:r w:rsidRPr="00821738">
        <w:rPr>
          <w:rFonts w:eastAsiaTheme="minorEastAsia"/>
          <w:b/>
          <w:bCs/>
          <w:lang w:eastAsia="pt-BR"/>
          <w14:ligatures w14:val="none"/>
        </w:rPr>
        <w:t>convoca todos</w:t>
      </w:r>
      <w:r w:rsidR="00821738">
        <w:rPr>
          <w:rFonts w:eastAsiaTheme="minorEastAsia"/>
          <w:b/>
          <w:bCs/>
          <w:lang w:eastAsia="pt-BR"/>
          <w14:ligatures w14:val="none"/>
        </w:rPr>
        <w:t>(as)</w:t>
      </w:r>
      <w:r w:rsidRPr="00E803DA">
        <w:rPr>
          <w:rFonts w:eastAsiaTheme="minorEastAsia"/>
          <w:lang w:eastAsia="pt-BR"/>
          <w14:ligatures w14:val="none"/>
        </w:rPr>
        <w:t xml:space="preserve"> arquitetos</w:t>
      </w:r>
      <w:r w:rsidR="00BF573A">
        <w:rPr>
          <w:rFonts w:eastAsiaTheme="minorEastAsia"/>
          <w:lang w:eastAsia="pt-BR"/>
          <w14:ligatures w14:val="none"/>
        </w:rPr>
        <w:t>(as)</w:t>
      </w:r>
      <w:r w:rsidRPr="00E803DA">
        <w:rPr>
          <w:rFonts w:eastAsiaTheme="minorEastAsia"/>
          <w:lang w:eastAsia="pt-BR"/>
          <w14:ligatures w14:val="none"/>
        </w:rPr>
        <w:t xml:space="preserve"> e urbanistas, associados</w:t>
      </w:r>
      <w:r w:rsidR="00BF573A">
        <w:rPr>
          <w:rFonts w:eastAsiaTheme="minorEastAsia"/>
          <w:lang w:eastAsia="pt-BR"/>
          <w14:ligatures w14:val="none"/>
        </w:rPr>
        <w:t>(as)</w:t>
      </w:r>
      <w:r w:rsidRPr="00E803DA">
        <w:rPr>
          <w:rFonts w:eastAsiaTheme="minorEastAsia"/>
          <w:lang w:eastAsia="pt-BR"/>
          <w14:ligatures w14:val="none"/>
        </w:rPr>
        <w:t xml:space="preserve"> ou não ao sindicato, trabalhadores na Empresa Metropolitana de Transportes Urbanos – EMTU, para Assembleia Geral Extraordinária - AGE, a ser realizada no dia </w:t>
      </w:r>
      <w:r w:rsidR="00E803DA">
        <w:rPr>
          <w:rFonts w:eastAsiaTheme="minorEastAsia"/>
          <w:lang w:eastAsia="pt-BR"/>
          <w14:ligatures w14:val="none"/>
        </w:rPr>
        <w:t>26</w:t>
      </w:r>
      <w:r w:rsidRPr="00E803DA">
        <w:rPr>
          <w:rFonts w:eastAsiaTheme="minorEastAsia"/>
          <w:lang w:eastAsia="pt-BR"/>
          <w14:ligatures w14:val="none"/>
        </w:rPr>
        <w:t>/0</w:t>
      </w:r>
      <w:r w:rsidR="00E803DA">
        <w:rPr>
          <w:rFonts w:eastAsiaTheme="minorEastAsia"/>
          <w:lang w:eastAsia="pt-BR"/>
          <w14:ligatures w14:val="none"/>
        </w:rPr>
        <w:t>3</w:t>
      </w:r>
      <w:r w:rsidRPr="00E803DA">
        <w:rPr>
          <w:rFonts w:eastAsiaTheme="minorEastAsia"/>
          <w:lang w:eastAsia="pt-BR"/>
          <w14:ligatures w14:val="none"/>
        </w:rPr>
        <w:t>/202</w:t>
      </w:r>
      <w:r w:rsidR="00E803DA">
        <w:rPr>
          <w:rFonts w:eastAsiaTheme="minorEastAsia"/>
          <w:lang w:eastAsia="pt-BR"/>
          <w14:ligatures w14:val="none"/>
        </w:rPr>
        <w:t>4</w:t>
      </w:r>
      <w:r w:rsidRPr="00E803DA">
        <w:rPr>
          <w:rFonts w:eastAsiaTheme="minorEastAsia"/>
          <w:lang w:eastAsia="pt-BR"/>
          <w14:ligatures w14:val="none"/>
        </w:rPr>
        <w:t>, as 1</w:t>
      </w:r>
      <w:r w:rsidR="00240CDA">
        <w:rPr>
          <w:rFonts w:eastAsiaTheme="minorEastAsia"/>
          <w:lang w:eastAsia="pt-BR"/>
          <w14:ligatures w14:val="none"/>
        </w:rPr>
        <w:t>4</w:t>
      </w:r>
      <w:r w:rsidRPr="00E803DA">
        <w:rPr>
          <w:rFonts w:eastAsiaTheme="minorEastAsia"/>
          <w:lang w:eastAsia="pt-BR"/>
          <w14:ligatures w14:val="none"/>
        </w:rPr>
        <w:t>h</w:t>
      </w:r>
      <w:r w:rsidR="00240CDA">
        <w:rPr>
          <w:rFonts w:eastAsiaTheme="minorEastAsia"/>
          <w:lang w:eastAsia="pt-BR"/>
          <w14:ligatures w14:val="none"/>
        </w:rPr>
        <w:t>0</w:t>
      </w:r>
      <w:r w:rsidRPr="00E803DA">
        <w:rPr>
          <w:rFonts w:eastAsiaTheme="minorEastAsia"/>
          <w:lang w:eastAsia="pt-BR"/>
          <w14:ligatures w14:val="none"/>
        </w:rPr>
        <w:t>0min em primeira convocação e as 14h</w:t>
      </w:r>
      <w:r w:rsidR="00240CDA">
        <w:rPr>
          <w:rFonts w:eastAsiaTheme="minorEastAsia"/>
          <w:lang w:eastAsia="pt-BR"/>
          <w14:ligatures w14:val="none"/>
        </w:rPr>
        <w:t>3</w:t>
      </w:r>
      <w:r w:rsidRPr="00E803DA">
        <w:rPr>
          <w:rFonts w:eastAsiaTheme="minorEastAsia"/>
          <w:lang w:eastAsia="pt-BR"/>
          <w14:ligatures w14:val="none"/>
        </w:rPr>
        <w:t xml:space="preserve">0min em segunda convocação com qualquer número de presentes, para discutir e deliberar sobre a seguinte </w:t>
      </w:r>
      <w:r w:rsidRPr="00A441CA">
        <w:rPr>
          <w:rFonts w:eastAsiaTheme="minorEastAsia"/>
          <w:b/>
          <w:bCs/>
          <w:lang w:eastAsia="pt-BR"/>
          <w14:ligatures w14:val="none"/>
        </w:rPr>
        <w:t>ordem do dia</w:t>
      </w:r>
      <w:r w:rsidRPr="00E803DA">
        <w:rPr>
          <w:rFonts w:eastAsiaTheme="minorEastAsia"/>
          <w:lang w:eastAsia="pt-BR"/>
          <w14:ligatures w14:val="none"/>
        </w:rPr>
        <w:t>: a) Discussão e aprovação da Pauta de Reivindicações da categoria para o</w:t>
      </w:r>
      <w:r w:rsidR="00D86AAB">
        <w:rPr>
          <w:rFonts w:eastAsiaTheme="minorEastAsia"/>
          <w:lang w:eastAsia="pt-BR"/>
          <w14:ligatures w14:val="none"/>
        </w:rPr>
        <w:t xml:space="preserve"> </w:t>
      </w:r>
      <w:r w:rsidR="007840C3">
        <w:rPr>
          <w:rFonts w:eastAsiaTheme="minorEastAsia"/>
          <w:lang w:eastAsia="pt-BR"/>
          <w14:ligatures w14:val="none"/>
        </w:rPr>
        <w:t>Acordo</w:t>
      </w:r>
      <w:r w:rsidR="00DD0CB8">
        <w:rPr>
          <w:rFonts w:eastAsiaTheme="minorEastAsia"/>
          <w:lang w:eastAsia="pt-BR"/>
          <w14:ligatures w14:val="none"/>
        </w:rPr>
        <w:t xml:space="preserve"> </w:t>
      </w:r>
      <w:r w:rsidR="00D86AAB">
        <w:rPr>
          <w:rFonts w:eastAsiaTheme="minorEastAsia"/>
          <w:lang w:eastAsia="pt-BR"/>
          <w14:ligatures w14:val="none"/>
        </w:rPr>
        <w:t>C</w:t>
      </w:r>
      <w:r w:rsidR="007840C3">
        <w:rPr>
          <w:rFonts w:eastAsiaTheme="minorEastAsia"/>
          <w:lang w:eastAsia="pt-BR"/>
          <w14:ligatures w14:val="none"/>
        </w:rPr>
        <w:t xml:space="preserve">oletivo de </w:t>
      </w:r>
      <w:r w:rsidR="00D86AAB">
        <w:rPr>
          <w:rFonts w:eastAsiaTheme="minorEastAsia"/>
          <w:lang w:eastAsia="pt-BR"/>
          <w14:ligatures w14:val="none"/>
        </w:rPr>
        <w:t>T</w:t>
      </w:r>
      <w:r w:rsidR="007840C3">
        <w:rPr>
          <w:rFonts w:eastAsiaTheme="minorEastAsia"/>
          <w:lang w:eastAsia="pt-BR"/>
          <w14:ligatures w14:val="none"/>
        </w:rPr>
        <w:t>rabalho</w:t>
      </w:r>
      <w:r w:rsidR="00D86AAB">
        <w:rPr>
          <w:rFonts w:eastAsiaTheme="minorEastAsia"/>
          <w:lang w:eastAsia="pt-BR"/>
          <w14:ligatures w14:val="none"/>
        </w:rPr>
        <w:t xml:space="preserve"> </w:t>
      </w:r>
      <w:r w:rsidR="007840C3">
        <w:rPr>
          <w:rFonts w:eastAsiaTheme="minorEastAsia"/>
          <w:lang w:eastAsia="pt-BR"/>
          <w14:ligatures w14:val="none"/>
        </w:rPr>
        <w:t xml:space="preserve">– ACT </w:t>
      </w:r>
      <w:r w:rsidR="00D86AAB">
        <w:rPr>
          <w:rFonts w:eastAsiaTheme="minorEastAsia"/>
          <w:lang w:eastAsia="pt-BR"/>
          <w14:ligatures w14:val="none"/>
        </w:rPr>
        <w:t>2024/2025</w:t>
      </w:r>
      <w:r w:rsidRPr="00E803DA">
        <w:rPr>
          <w:rFonts w:eastAsiaTheme="minorEastAsia"/>
          <w:lang w:eastAsia="pt-BR"/>
          <w14:ligatures w14:val="none"/>
        </w:rPr>
        <w:t>, visando ao início das negociações da data-base de 1º de maio; b) Delegar poderes para a direção do Sindicato para início das negociações, assinar Acordo Coletivo de Trabalho ou instaurar Dissídio Coletivo; c) Fixar e autorizar o desconto da Contribuição</w:t>
      </w:r>
      <w:r w:rsidR="00B572B1">
        <w:rPr>
          <w:rFonts w:eastAsiaTheme="minorEastAsia"/>
          <w:lang w:eastAsia="pt-BR"/>
          <w14:ligatures w14:val="none"/>
        </w:rPr>
        <w:t xml:space="preserve"> </w:t>
      </w:r>
      <w:r w:rsidRPr="00E803DA">
        <w:rPr>
          <w:rFonts w:eastAsiaTheme="minorEastAsia"/>
          <w:lang w:eastAsia="pt-BR"/>
          <w14:ligatures w14:val="none"/>
        </w:rPr>
        <w:t xml:space="preserve">Profissional Negocial; e d) Declarar a Assembleia aberta em caráter permanente até o final do processo de negociação coletiva. </w:t>
      </w:r>
    </w:p>
    <w:p w14:paraId="126501CF" w14:textId="77777777" w:rsidR="00BF7CC0" w:rsidRDefault="008C2CDA" w:rsidP="00CD0479">
      <w:pPr>
        <w:spacing w:after="0" w:line="300" w:lineRule="auto"/>
        <w:jc w:val="both"/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Solicitamos que os(as) Arquitetos(as) e Urbanistas da EMTU </w:t>
      </w:r>
      <w:r w:rsidRPr="00821738">
        <w:rPr>
          <w:rFonts w:ascii="Calibri" w:eastAsiaTheme="minorEastAsia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solicitem o link</w:t>
      </w: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para participação através do e-mail: </w:t>
      </w:r>
      <w:hyperlink r:id="rId4" w:history="1">
        <w:r w:rsidRPr="008C2CDA">
          <w:rPr>
            <w:rFonts w:ascii="Calibri" w:eastAsiaTheme="minorEastAsia" w:hAnsi="Calibri"/>
            <w:color w:val="000000"/>
            <w:kern w:val="0"/>
            <w:lang w:eastAsia="pt-BR"/>
            <w14:ligatures w14:val="none"/>
          </w:rPr>
          <w:t>atendimento@sasp.arq.br</w:t>
        </w:r>
      </w:hyperlink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, até o dia 2</w:t>
      </w:r>
      <w:r w:rsidR="00BF7CC0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5</w:t>
      </w: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/0</w:t>
      </w:r>
      <w:r w:rsidR="00BF7CC0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3</w:t>
      </w: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/202</w:t>
      </w:r>
      <w:r w:rsidR="00BF7CC0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4</w:t>
      </w: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p w14:paraId="568116BA" w14:textId="6E7E71E1" w:rsidR="008C2CDA" w:rsidRPr="008C2CDA" w:rsidRDefault="008C2CDA" w:rsidP="00CD0479">
      <w:pPr>
        <w:spacing w:after="0" w:line="300" w:lineRule="auto"/>
        <w:jc w:val="both"/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São Paulo</w:t>
      </w:r>
      <w:r w:rsidR="00BA7771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, 22 de março de 2024</w:t>
      </w: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151B2B1" w14:textId="77777777" w:rsidR="008C2CDA" w:rsidRPr="008C2CDA" w:rsidRDefault="008C2CDA" w:rsidP="00CD0479">
      <w:pPr>
        <w:spacing w:after="0" w:line="300" w:lineRule="auto"/>
        <w:jc w:val="both"/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C2CDA"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  <w:t>Atenciosamente,</w:t>
      </w:r>
    </w:p>
    <w:p w14:paraId="2DD96512" w14:textId="77777777" w:rsidR="00224504" w:rsidRDefault="00224504" w:rsidP="00224504">
      <w:pPr>
        <w:pStyle w:val="Default"/>
        <w:jc w:val="both"/>
        <w:rPr>
          <w:rFonts w:eastAsiaTheme="minorEastAsia"/>
          <w:lang w:eastAsia="pt-BR"/>
          <w14:ligatures w14:val="none"/>
        </w:rPr>
      </w:pPr>
    </w:p>
    <w:p w14:paraId="1618A2F4" w14:textId="77777777" w:rsidR="00224504" w:rsidRDefault="00224504" w:rsidP="00224504">
      <w:pPr>
        <w:pStyle w:val="Default"/>
        <w:jc w:val="both"/>
        <w:rPr>
          <w:rFonts w:eastAsiaTheme="minorEastAsia"/>
          <w:lang w:eastAsia="pt-BR"/>
          <w14:ligatures w14:val="none"/>
        </w:rPr>
      </w:pPr>
    </w:p>
    <w:p w14:paraId="16324A43" w14:textId="77777777" w:rsidR="00224504" w:rsidRDefault="00224504" w:rsidP="00224504">
      <w:pPr>
        <w:pStyle w:val="Default"/>
        <w:jc w:val="both"/>
        <w:rPr>
          <w:rFonts w:eastAsiaTheme="minorEastAsia"/>
          <w:lang w:eastAsia="pt-BR"/>
          <w14:ligatures w14:val="none"/>
        </w:rPr>
      </w:pPr>
    </w:p>
    <w:p w14:paraId="194707D2" w14:textId="77777777" w:rsidR="00224504" w:rsidRDefault="00224504" w:rsidP="00224504">
      <w:pPr>
        <w:pStyle w:val="Default"/>
        <w:jc w:val="both"/>
        <w:rPr>
          <w:rFonts w:eastAsiaTheme="minorEastAsia"/>
          <w:lang w:eastAsia="pt-BR"/>
          <w14:ligatures w14:val="none"/>
        </w:rPr>
      </w:pPr>
    </w:p>
    <w:p w14:paraId="0CF432F2" w14:textId="77777777" w:rsidR="00224504" w:rsidRPr="00E803DA" w:rsidRDefault="00224504" w:rsidP="00224504">
      <w:pPr>
        <w:pStyle w:val="Default"/>
        <w:jc w:val="both"/>
        <w:rPr>
          <w:rFonts w:eastAsiaTheme="minorEastAsia"/>
          <w:lang w:eastAsia="pt-BR"/>
          <w14:ligatures w14:val="none"/>
        </w:rPr>
      </w:pPr>
    </w:p>
    <w:p w14:paraId="1A63BA06" w14:textId="2296CC7A" w:rsidR="00217A95" w:rsidRPr="00580184" w:rsidRDefault="00217A95" w:rsidP="00217A9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61F9201" w14:textId="792EC9B6" w:rsidR="00217A95" w:rsidRPr="00580184" w:rsidRDefault="00217A95" w:rsidP="00217A9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5136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F6EA64" wp14:editId="380309AC">
                <wp:simplePos x="0" y="0"/>
                <wp:positionH relativeFrom="column">
                  <wp:posOffset>2438400</wp:posOffset>
                </wp:positionH>
                <wp:positionV relativeFrom="paragraph">
                  <wp:posOffset>-582930</wp:posOffset>
                </wp:positionV>
                <wp:extent cx="741865" cy="1408430"/>
                <wp:effectExtent l="38100" t="38100" r="1270" b="58420"/>
                <wp:wrapNone/>
                <wp:docPr id="58" name="Tinta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41865" cy="140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F824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58" o:spid="_x0000_s1026" type="#_x0000_t75" style="position:absolute;margin-left:191.3pt;margin-top:-46.6pt;width:59.8pt;height:1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">
                <v:imagedata r:id="rId6" o:title=""/>
              </v:shape>
            </w:pict>
          </mc:Fallback>
        </mc:AlternateContent>
      </w:r>
    </w:p>
    <w:p w14:paraId="14310B1B" w14:textId="34754BD4" w:rsidR="00217A95" w:rsidRDefault="00217A95" w:rsidP="00217A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80184">
        <w:rPr>
          <w:rFonts w:cstheme="minorHAnsi"/>
          <w:b/>
          <w:sz w:val="24"/>
          <w:szCs w:val="24"/>
        </w:rPr>
        <w:t>MARCO ANTONIO TEIXEIRA SILVA</w:t>
      </w:r>
    </w:p>
    <w:p w14:paraId="3883BD03" w14:textId="77777777" w:rsidR="00217A95" w:rsidRPr="00C51363" w:rsidRDefault="00217A95" w:rsidP="00217A95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sz w:val="24"/>
          <w:szCs w:val="24"/>
        </w:rPr>
        <w:t>Presidente do SASP</w:t>
      </w:r>
    </w:p>
    <w:p w14:paraId="751244D5" w14:textId="1CD6BDB5" w:rsidR="00A751D4" w:rsidRPr="00217A95" w:rsidRDefault="00A751D4" w:rsidP="00217A95">
      <w:pPr>
        <w:spacing w:line="360" w:lineRule="auto"/>
        <w:jc w:val="both"/>
        <w:rPr>
          <w:rFonts w:ascii="Calibri" w:eastAsiaTheme="minorEastAsia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sectPr w:rsidR="00A751D4" w:rsidRPr="00217A95" w:rsidSect="004A24E0">
      <w:pgSz w:w="11906" w:h="16838"/>
      <w:pgMar w:top="1247" w:right="1134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95"/>
    <w:rsid w:val="000315B7"/>
    <w:rsid w:val="00217A95"/>
    <w:rsid w:val="00224504"/>
    <w:rsid w:val="00240CDA"/>
    <w:rsid w:val="00381A98"/>
    <w:rsid w:val="004A24E0"/>
    <w:rsid w:val="004D46BB"/>
    <w:rsid w:val="00597BD7"/>
    <w:rsid w:val="006F2FC3"/>
    <w:rsid w:val="007840C3"/>
    <w:rsid w:val="007C6AE3"/>
    <w:rsid w:val="0080154D"/>
    <w:rsid w:val="00821738"/>
    <w:rsid w:val="00886FB1"/>
    <w:rsid w:val="008C2CDA"/>
    <w:rsid w:val="00A441CA"/>
    <w:rsid w:val="00A751D4"/>
    <w:rsid w:val="00B42524"/>
    <w:rsid w:val="00B572B1"/>
    <w:rsid w:val="00BA7771"/>
    <w:rsid w:val="00BF573A"/>
    <w:rsid w:val="00BF7CC0"/>
    <w:rsid w:val="00CD0479"/>
    <w:rsid w:val="00D86AAB"/>
    <w:rsid w:val="00DD0CB8"/>
    <w:rsid w:val="00E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5BF1"/>
  <w15:chartTrackingRefBased/>
  <w15:docId w15:val="{AFD1B35C-E68B-4B95-96F9-BE761C52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7A95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031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hyperlink" Target="mailto:atendimento@sasp.arq.br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7:51:04.8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2331 3416,'0'0'2569,"7"0"-2257,15-4-195,0-1 1,-1 0-1,1-2 0,-1 0 1,31-16-1,-12-1-70,-26 12 74,3-8-59,-1-2 0,-2 0-1,0 0 1,-1-2 0,10-27 0,2-15-37,-17 36 3,23-148 20,-27 142 0,-3 23-34,3-35 22,-5-91 1,-4 86-19,-2 0-1,-15-56 1,-5 42 58,25 62-59,0-1 11,0-1-1,-1 1 0,0 0 1,0 0-1,0 1 0,-1-1 0,0 1 1,0-1-1,0 1 0,-1 0 1,0 1-1,0-1 0,0 1 0,-6-4 1,0 5 211,8 5-53,8 16 54,15 12-125,-5-8 25,0-1 0,33 34-1,-46-54-133,74 78 66,-55-63-64,124 66-13,-115-69-94,108 23-100,-136-35 164,0-1-1,0 0 1,0 1 0,0-1-1,0 0 1,0 0-1,0 0 1,-1 0-1,1 0 1,0-1 0,3 0-1,20-6-152,-1-1 0,42-21 0,-64 28 159,0 0 0,0 0-1,-1 0 1,1 0 0,0-1 0,-1 1 0,1-1-1,-1 1 1,3-3 0,15-22-103,-1 0 0,16-31 0,-24 30-120,22-136-92,-29 126 111,5-157-77,-9 154 164,-5-61-1,-5-23 118,-25-99 53,26 185 97,-48-125 83,43 134 64,-68-109 79,65 114-247,-77-69 69,94 92-153,0 0-1,0 0 1,0 0-1,0 1 1,0-1-1,0 0 1,0 1-1,0-1 1,0 1-1,0-1 1,0 1-1,0-1 1,-1 1-1,1 0 1,-2-1-1,-4 0 19,-1 1 1,1 0-1,-1 0 0,1 1 0,-1-1 1,1 2-1,-1-1 0,1 1 0,-11 4 1,17-5-25,0-1 0,0 0 0,0 1 0,0-1 0,0 1 0,1-1 0,-1 1 0,0-1 0,0 1 0,1 0 0,-1-1 0,0 1 0,1 0 0,-1 0 0,1-1 0,-1 1 0,1 0 0,-1 0 0,1 1 0,-13 25 76,2 1-1,-13 48 1,23-71-73,0 0-1,0 0 1,0-1-1,1 1 1,0 0 0,1 7-1,22 276 155,-9-211 114,36 152 4,15 31-199,-33-141 54,59 212 0,12 29-98,-61-219 32,163 515 16,-169-541-76,35 130-1,-11-30-9,-40-143 4,18 73 4,-5-12-9,-23-79-5,4 79 1,-15-108-11,-2-9-4,-1 1-1,0-1 1,-12 26 0,16-42 0,0 1 1,-1 0-1,1-1 1,0 1-1,-1 0 1,1-1-1,0 1 1,-1-1-1,1 1 1,-1-1-1,1 1 1,-1-1-1,1 1 1,-1-1-1,0 1 1,1-1 0,-2 1-1,-2 1-56,1 0 53,0-1 0,0 1 0,0-1 0,0 1 0,0-1 1,-1 0-1,1 0 0,-1-1 0,1 1 0,-1-1 0,1 1 0,-1-1 0,1 0 0,0-1 0,-1 1 0,1 0 0,-1-1 0,1 0 0,-1 0 0,1 0 0,-5-2 0,-137-64-213,113 48-127,-132-89-114,127 82 234,-161-118-54,160 113 233,-156-153 28,77 61 146,116 121-76,-1 0-1,0 1 0,1-1 1,-1 0-1,1 0 0,0 0 1,0-1-1,-1 1 0,0-4 1,-6-18 132,1 0-1,-8-50 1,15 72-139,0-1 0,0 1-1,0 0 1,0-1 0,0 1 0,0 0 0,1-1-1,-1 1 1,2-5 0,61-154 409,-41 124-112,134-182 157,-117 169-50,186-235 145,-176 223-312,199-269 43,-202 266-391,151-240-154,-166 253-452,87-166-1237,-13 22-3570</inkml:trace>
  <inkml:trace contextRef="#ctx0" brushRef="#br0" timeOffset="1116.74">1098 1862 3952,'19'34'1305,"-18"-33"-1224,0 1-1,0 0 1,0-1-1,0 1 1,1 0-1,-1-1 1,1 0 0,-1 1-1,1-1 1,0 0-1,-1 0 1,1 0-1,0 0 1,0 0-1,0 0 1,2 0-1,5-24 428,-8 19-472,-1 0-1,1 1 0,-1-1 0,0 0 0,-1 0 0,1 0 0,-1 1 0,1-1 0,-1 0 0,0 1 0,-2-6 0,1 4-1,-7-31 67,-2 0 1,-1 1-1,-2 0 0,-1 1 1,-26-42-1,73 125-62,-19-28 16,1 0 0,0-1 0,2 0 0,23 21-1,-38-39-35,0-1 0,0 0 0,1 0 0,-1 1 0,0-1 0,1 0 0,-1 0 0,1-1 0,-1 1 0,1 0 0,0 0 0,-1-1 0,1 1 0,0-1 0,-1 1 0,1-1 0,0 0 0,2 0 0,-3 0-10,0 0 1,1-1-1,-1 1 0,0-1 1,0 1-1,0-1 0,0 0 1,0 1-1,-1-1 0,1 0 1,0 0-1,0 1 0,0-1 1,-1 0-1,1 0 0,0 0 1,-1 0-1,1 0 0,-1 0 1,2-2-1,0-5 5,0 1 0,0 0-1,-1 0 1,0-1 0,0 1 0,-1-1-1,-1-11 1,-5-33-3,-14-53-1,-2 34-31,15 54 13,5 11 7,1-1 1,14 28 0,76 110 67,-74-111-29,15 26-26,-29-44-9,0-1-1,0 1 0,0-1 0,0 0 1,0 0-1,0 1 0,0-1 0,1 0 1,-1 0-1,2 1 0,4 4 20,-6-6-22,-1 0 0,0 0 1,0 1-1,0-1 0,1 0 0,-1 0 1,0 0-1,0 0 0,1 1 1,-1-1-1,0 0 0,0 0 0,1 0 1,-1 0-1,0 0 0,0 0 1,1 0-1,-1 0 0,0 0 0,0 0 1,1 0-1,-1 0 0,0 0 1,1 0-1,-1 0 0,0 0 0,0 0 1,1 0-1,-1 0 0,0 0 1,0 0-1,1 0 0,-1-1 0,0 1 1,4-11-39,-4-15-64,-3-3-11,-1 1 0,-2-1-1,-1 1 1,-1 0 0,-19-43-1,27 71 113,0 0 0,0 0 0,0 0 0,0 0 0,-1 0 0,1-1 0,0 1 0,0 0 0,0 0 0,0 0 0,0 0 0,0-1 0,0 1 0,0 0 0,0 0 0,-1 0 0,1 0 0,0-1 0,0 1 1,0 0-1,0 0 0,0 0 0,0-1 0,0 1 0,0 0 0,0 0 0,0 0 0,1 0 0,-1-1 0,0 1 0,0 0 0,0 0 0,0 0 0,0 0 0,0-1 0,0 1 0,0 0 0,0 0 0,1 0 0,-1 0 0,0 0 0,0-1 0,0 1 0,0 0 0,0 0 0,1 0 0,-1 0 0,0 0 0,0 0 0,9 6-7,12 34 8,-8-15-16,-5-7 77,1-1 0,1-1 0,0 0 0,1 0 0,0-1 0,22 22 0,-33-37-59,1 0 0,-1 0 0,1 1-1,-1-1 1,0 0 0,1 0 0,-1 0 0,0 0 0,1 0 0,-1 1 0,1-1 0,-1 0 0,1 0 0,-1 0 0,0 0 0,1 0-1,-1 0 1,1 0 0,-1-1 0,0 1 0,1 0 0,-1 0 0,1 0 0,-1 0 0,0 0 0,1-1 0,-1 1 0,0 0 0,1 0 0,-1-1-1,0 1 1,1 0 0,-1 0 0,0-1 0,0 1 0,1 0 0,-1-1 0,0 1 0,0 0 0,1-1 0,-1 1 0,0-1 0,0 1-1,0 0 1,0-1 0,0 1 0,0-1 0,7-21-32,-7 22 24,0-26-2709,-2 12-1038</inkml:trace>
  <inkml:trace contextRef="#ctx0" brushRef="#br0" timeOffset="1968.24">1168 596 4216,'26'55'921,"-25"-53"-9,63 87 1945,-18-5-2387,67 115-68,-87-155-188,113 175 46,-112-179-240,102 153 69,-28-42 128,-100-146 394,-11-12-363,-11-12-170,21 19-69,-14-14 93,0 0 0,-13-18 0,16 18-60,3 5 73,1 0 1,-12-18 0,7 8-63,-31-46-13,-51-96-94,79 131-211,5 9 119,-3-5-38,1-1 0,-16-53 1,25 65 40,0 1 1,-2-24 0,6 35 119,-1 1 0,1 0 0,-1-1 0,1 1 0,0-1 0,0 1-1,0 0 1,1 0 0,-1 0 0,0-1 0,1 1 0,-1 1 0,1-1 0,0 0 0,0 0 0,0 1 0,-1-1 0,2 0 0,-1 1 0,3-2-1,-3 2-6,2-1-18,0 0 0,0 0 0,0 1 0,0-1 0,0 1 0,0 0 0,1 0 0,-1 1 0,0-1 0,0 1 0,1 0 0,-1 0 0,7 1 0,2 1-18,1 1-1,15 5 1,-22-7 43,8 3-89,-1 1 0,1 0 0,-1 1 1,0 0-1,13 9 0,-26-15 112,-1 0 0,0 0 0,1 1-1,-1-1 1,0 0 0,1 0 0,-1 0 0,0 0 0,0 1 0,1-1-1,-1 0 1,0 0 0,0 0 0,1 1 0,-1-1 0,0 0-1,0 1 1,0-1 0,0 0 0,1 0 0,-1 1 0,0-1-1,0 0 1,0 1 0,0-1 0,0 0 0,0 1 0,0-1 0,0 0-1,0 1 1,0-1 0,0 0 0,0 1 0,0-1 0,0 0-1,0 1 1,0-1 0,0 0 0,0 1 0,-1-1 0,1 0 0,0 0-1,0 1 1,-1-1 0,-9 8 16,8-7-17,-10 8 65,0 0-1,1 0 0,0 1 1,-19 22-1,21-20-8,0-1 1,1 1-1,1 1 0,-10 19 0,14-24-35,0 0 0,1 0 0,0 0 0,1 0 0,-1 1 0,1-1 0,1 0 0,1 15 0,-1-22-17,0 0 0,0 0-1,0 0 1,0 0 0,0 0-1,0 0 1,1 0 0,-1 0-1,0 0 1,1 0 0,-1 0 0,1 0-1,-1 0 1,1 0 0,-1 0-1,1-1 1,0 1 0,0 0-1,-1 0 1,1-1 0,0 1-1,0 0 1,0-1 0,0 1-1,-1-1 1,1 1 0,0-1-1,0 1 1,0-1 0,0 0-1,2 1 1,-1-1 0,0 0 0,0 0 0,0 0 0,0 0-1,0-1 1,0 1 0,-1 0 0,1-1 0,0 0 0,0 1 0,0-1 0,-1 0 0,1 0-1,0 0 1,-1 0 0,4-2 0,9-11 16,1-8-15,1-4-4,-3-8 0,-9 18 2,-1-1 0,-1 0 0,0-1 0,-1 1 1,-1 0-1,-1 0 0,-5-31 0,-9-19-2,6 32 455,14 54-63,1 0 0,1-1 1,17 35-1,-18-41-273,9 20 222,1 0 0,2-1 1,36 48-1,-30-52-312,-17-23-36,0-1-59,-7-3 13,0 1 0,0-1 1,1 0-1,-1 1 0,0-1 0,1 0 0,-1 0 1,0 1-1,1-1 0,-1 0 0,0 0 1,1 0-1,-1 1 0,0-1 0,1 0 0,-1 0 1,1 0-1,-1 0 0,1 0 0,-1 0 1,0 0-1,1 0 0,-1 0 0,1 0 0,-1 0 1,1 0-1,-1 0 0,0 0 0,1 0 1,-1 0-1,1 0 0,-1-1 0,0 1 0,1 0 1,-1 0-1,0-1 0,1 1 0,-1 0 0,0 0 1,1-1-1,-1 1 0,0 0 0,0-1 1,1 1-1,-1 0 0,0-1 0,0 1 0,1 0 1,-1-1-1,0 1 0,0-1 0,0 1 1,0 0-1,0-1 0,0 1 0,0-1 0,0 0 1,-2-23-2260,-3-6 1294,-4-13-3128</inkml:trace>
  <inkml:trace contextRef="#ctx0" brushRef="#br0" timeOffset="2322.29">1827 1012 5832,'2'4'242,"-2"-2"221,1 1 1,0 0-1,0-1 1,1 1-1,-1-1 1,0 1-1,1-1 1,0 1-1,-1-1 1,1 0 0,0 0-1,3 2 1427,-4-23-3626,4-2-5210,-7 33 5766</inkml:trace>
  <inkml:trace contextRef="#ctx0" brushRef="#br0" timeOffset="2772.72">1714 534 10584,'0'0'3089,"20"-3"-8936,0-1 1061</inkml:trace>
  <inkml:trace contextRef="#ctx0" brushRef="#br0" timeOffset="2773.72">2002 749 6904,'-16'-34'253,"16"34"-211,0 0 0,0 0 0,0 0-1,0 0 1,0 0 0,0 0 0,0 0 0,0-1-1,0 1 1,0 0 0,0 0 0,0 0 0,0 0-1,0 0 1,0 0 0,0-1 0,0 1 0,0 0-1,0 0 1,0 0 0,0 0 0,0 0 0,0 0-1,0 0 1,0 0 0,0-1 0,0 1 0,0 0 0,0 0-1,0 0 1,1 0 0,-1 0 0,0 0 0,0 0-1,0 0 1,0 0 0,0 0 0,0 0 0,0 0-1,0 0 1,1-1 0,-1 1 0,0 0 0,0 0-1,0 0 1,0 0 0,0 0 0,0 0 0,1 0-1,-1 0 1,0 0 0,0 0 0,0 1 0,0-1-1,0 0 1,0 0 0,0 0 0,1 0 0,-1 0 0,0 0-1,0 0 1,0 0 0,0 0 0,0 0 0,0 0-1,0 0 1,10 4-126,-9-4 356,1 1 43,0 1-1,0-1 0,1 0 0,-1 0 0,0 0 0,1 0 0,-1-1 1,1 1-1,-1-1 0,1 1 0,4-1 0,6-5-605,1-7-3533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Teixeira da Silva</dc:creator>
  <cp:keywords/>
  <dc:description/>
  <cp:lastModifiedBy>Marco Antonio Teixeira da Silva</cp:lastModifiedBy>
  <cp:revision>2</cp:revision>
  <dcterms:created xsi:type="dcterms:W3CDTF">2024-03-24T19:26:00Z</dcterms:created>
  <dcterms:modified xsi:type="dcterms:W3CDTF">2024-03-24T19:26:00Z</dcterms:modified>
</cp:coreProperties>
</file>